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rong"/>
          <w:rFonts w:cs="Tahoma" w:ascii="Tahoma" w:hAnsi="Tahoma"/>
          <w:color w:val="000000"/>
          <w:sz w:val="20"/>
          <w:szCs w:val="20"/>
        </w:rPr>
        <w:t>NOM I COGNOMS:</w:t>
      </w:r>
    </w:p>
    <w:p>
      <w:pPr>
        <w:pStyle w:val="Normal"/>
        <w:rPr/>
      </w:pPr>
      <w:r>
        <w:rPr>
          <w:rStyle w:val="Strong"/>
          <w:rFonts w:cs="Tahoma" w:ascii="Tahoma" w:hAnsi="Tahoma"/>
          <w:color w:val="000000"/>
          <w:sz w:val="20"/>
          <w:szCs w:val="20"/>
        </w:rPr>
        <w:t>Data :</w:t>
      </w:r>
    </w:p>
    <w:p>
      <w:pPr>
        <w:pStyle w:val="Normal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4"/>
          <w:szCs w:val="24"/>
        </w:rPr>
      </w:pPr>
      <w:r>
        <w:rPr>
          <w:rStyle w:val="Strong"/>
          <w:rFonts w:cs="Tahoma" w:ascii="Tahoma" w:hAnsi="Tahoma"/>
          <w:color w:val="000000"/>
          <w:sz w:val="24"/>
          <w:szCs w:val="24"/>
        </w:rPr>
        <w:t>GEOGRAFIA DE L’ANTIGA GRÈCIA</w:t>
      </w:r>
    </w:p>
    <w:p>
      <w:pPr>
        <w:pStyle w:val="ListParagraph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cs="Tahoma" w:ascii="Tahoma" w:hAnsi="Tahoma"/>
          <w:color w:val="000000"/>
          <w:sz w:val="20"/>
          <w:szCs w:val="20"/>
        </w:rPr>
        <w:t>Escriu en el mapa de Grècia els següents noms: Mont Olimp, Peloponès, Macedònia, Efes, Milet, Pèrgam, Atenes, Esparta, Mar Egea, Mar Mediterrània, Rodes i Creta.</w:t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86860" cy="4791710"/>
            <wp:effectExtent l="0" t="0" r="0" b="0"/>
            <wp:wrapSquare wrapText="largest"/>
            <wp:docPr id="1" name="Imat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Style w:val="Strong"/>
          <w:rFonts w:cs="Tahoma" w:ascii="Tahoma" w:hAnsi="Tahoma"/>
          <w:color w:val="000000"/>
          <w:sz w:val="20"/>
          <w:szCs w:val="20"/>
        </w:rPr>
        <w:t>Escriu tres característiques del territori grec que facin referència a la seva geografia física.</w:t>
      </w:r>
    </w:p>
    <w:p>
      <w:pPr>
        <w:pStyle w:val="ListParagraph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ListParagraph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ListParagraph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Style w:val="Strong"/>
          <w:rFonts w:cs="Tahoma" w:ascii="Tahoma" w:hAnsi="Tahoma"/>
          <w:color w:val="000000"/>
          <w:sz w:val="20"/>
          <w:szCs w:val="20"/>
        </w:rPr>
        <w:t>Explica com van repercutir aquestes característiques de l’espai físic grec en la forma de viure i comunicar-se de la població de Grècia.</w:t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701" w:right="1701" w:header="0" w:top="851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compat/>
  <w:themeFontLang w:val="es-E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ca-E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1b93"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00000A"/>
      <w:sz w:val="22"/>
      <w:szCs w:val="22"/>
      <w:lang w:val="ca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9260b"/>
    <w:rPr>
      <w:b/>
      <w:bCs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a1248"/>
    <w:rPr>
      <w:rFonts w:ascii="Tahoma" w:hAnsi="Tahoma" w:cs="Tahoma"/>
      <w:sz w:val="16"/>
      <w:szCs w:val="16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Noto Sans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58115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a12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LibreOffice/5.1.6.2$Linux_X86_64 LibreOffice_project/10m0$Build-2</Application>
  <Pages>1</Pages>
  <Words>73</Words>
  <Characters>383</Characters>
  <CharactersWithSpaces>447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2014-02-11T20:10:00Z</dcterms:created>
  <dc:creator>montse</dc:creator>
  <dc:description/>
  <dc:language>ca-ES</dc:language>
  <cp:lastModifiedBy/>
  <dcterms:modified xsi:type="dcterms:W3CDTF">2018-12-02T20:39:54Z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